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85" w:rsidRPr="00E613EE" w:rsidRDefault="00945585" w:rsidP="00945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13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5" w:rsidRPr="00E613EE" w:rsidRDefault="00945585" w:rsidP="0094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E"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945585" w:rsidRPr="00E613EE" w:rsidRDefault="00945585" w:rsidP="0094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945585" w:rsidRPr="00E613EE" w:rsidRDefault="00945585" w:rsidP="0094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E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945585" w:rsidRPr="00E613EE" w:rsidRDefault="00945585" w:rsidP="009455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613EE"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945585" w:rsidRPr="00E613EE" w:rsidRDefault="00945585" w:rsidP="009455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 w:rsidRPr="00E613EE">
        <w:rPr>
          <w:rFonts w:ascii="Times New Roman" w:hAnsi="Times New Roman" w:cs="Times New Roman"/>
          <w:i/>
          <w:iCs/>
        </w:rPr>
        <w:t>Тел.: 3-72-07; факс:3-74-05</w:t>
      </w:r>
    </w:p>
    <w:p w:rsidR="00945585" w:rsidRPr="00E613EE" w:rsidRDefault="00945585" w:rsidP="009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945585" w:rsidRPr="00E613EE" w:rsidRDefault="00945585" w:rsidP="009455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C76A9B" w:rsidRPr="00E613EE" w:rsidRDefault="00C76A9B" w:rsidP="00C76A9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Pr="00E613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C76A9B" w:rsidRPr="00E613EE" w:rsidRDefault="00C76A9B" w:rsidP="009455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585" w:rsidRPr="00E613EE" w:rsidRDefault="008F0EA2" w:rsidP="0094558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13.05</w:t>
      </w:r>
      <w:r w:rsidR="00945585" w:rsidRPr="00E613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.2019 г.</w:t>
      </w:r>
    </w:p>
    <w:p w:rsidR="00945585" w:rsidRPr="00E613EE" w:rsidRDefault="00C76A9B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17.00. – окончание 17.3</w:t>
      </w:r>
      <w:r w:rsidR="00945585"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Гаврилова Ю. Л.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Дунаенко</w:t>
      </w:r>
      <w:proofErr w:type="spellEnd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Чашкина А.К.            отсутствовал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Подготовка заключения по результатам публичных слушаний</w:t>
      </w:r>
      <w:r w:rsidR="0046127A" w:rsidRPr="00E613EE"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области.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Гаврилова</w:t>
      </w:r>
      <w:proofErr w:type="gramEnd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="0046127A" w:rsidRPr="00E613EE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</w:t>
      </w: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127A"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 (актовый зал) 13.05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.2019г.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 публичных слушаний имеется.</w:t>
      </w: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945585" w:rsidRPr="00E613EE" w:rsidRDefault="00945585" w:rsidP="0094558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 w:rsidR="00E60715" w:rsidRPr="00E613EE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«Обустройство Мохового месторождения» в Подольском сельсовете Красногвардейского района Оренбургской области</w:t>
      </w:r>
      <w:r w:rsidRPr="00E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15"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13.05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</w:t>
      </w:r>
    </w:p>
    <w:p w:rsidR="00301338" w:rsidRPr="00E613EE" w:rsidRDefault="00945585" w:rsidP="00945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675215"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 поступили </w:t>
      </w:r>
      <w:proofErr w:type="gramStart"/>
      <w:r w:rsidR="00675215"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 предложения</w:t>
      </w:r>
      <w:proofErr w:type="gramEnd"/>
      <w:r w:rsidR="00675215"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доработке</w:t>
      </w:r>
      <w:r w:rsidR="00E60715" w:rsidRPr="00E613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75215" w:rsidRPr="00E613EE">
        <w:rPr>
          <w:rFonts w:ascii="Times New Roman" w:hAnsi="Times New Roman" w:cs="Times New Roman"/>
          <w:sz w:val="28"/>
          <w:szCs w:val="28"/>
        </w:rPr>
        <w:t>а</w:t>
      </w:r>
      <w:r w:rsidR="00E60715" w:rsidRPr="00E613EE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675215" w:rsidRPr="00E613EE">
        <w:rPr>
          <w:rFonts w:ascii="Times New Roman" w:hAnsi="Times New Roman" w:cs="Times New Roman"/>
          <w:sz w:val="28"/>
          <w:szCs w:val="28"/>
        </w:rPr>
        <w:t>а</w:t>
      </w:r>
      <w:r w:rsidR="00E60715" w:rsidRPr="00E613EE">
        <w:rPr>
          <w:rFonts w:ascii="Times New Roman" w:hAnsi="Times New Roman" w:cs="Times New Roman"/>
          <w:sz w:val="28"/>
          <w:szCs w:val="28"/>
        </w:rPr>
        <w:t xml:space="preserve"> межевания территории «Обустройство Мохового месторождения» в Подольском сельсовете Красногвардейского района Оренбургской области</w:t>
      </w:r>
      <w:r w:rsidR="00301338" w:rsidRPr="00E613EE">
        <w:rPr>
          <w:rFonts w:ascii="Times New Roman" w:hAnsi="Times New Roman" w:cs="Times New Roman"/>
          <w:sz w:val="28"/>
          <w:szCs w:val="28"/>
        </w:rPr>
        <w:t>:</w:t>
      </w:r>
    </w:p>
    <w:p w:rsidR="00945585" w:rsidRPr="00E613EE" w:rsidRDefault="00945585" w:rsidP="00945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E">
        <w:rPr>
          <w:rFonts w:ascii="Times New Roman" w:hAnsi="Times New Roman" w:cs="Times New Roman"/>
          <w:b/>
          <w:sz w:val="28"/>
          <w:szCs w:val="28"/>
        </w:rPr>
        <w:t xml:space="preserve">Замечания   </w:t>
      </w:r>
      <w:proofErr w:type="gramStart"/>
      <w:r w:rsidRPr="00E613EE">
        <w:rPr>
          <w:rFonts w:ascii="Times New Roman" w:hAnsi="Times New Roman" w:cs="Times New Roman"/>
          <w:b/>
          <w:sz w:val="28"/>
          <w:szCs w:val="28"/>
        </w:rPr>
        <w:t>на  Проект</w:t>
      </w:r>
      <w:proofErr w:type="gramEnd"/>
      <w:r w:rsidRPr="00E613EE">
        <w:rPr>
          <w:rFonts w:ascii="Times New Roman" w:hAnsi="Times New Roman" w:cs="Times New Roman"/>
          <w:b/>
          <w:sz w:val="28"/>
          <w:szCs w:val="28"/>
        </w:rPr>
        <w:t xml:space="preserve"> планировки и проект межевания территории «Обустройство скважин Мохового месторождения» в  Подольском сельсовете Красногвардейского района Оренбургской области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3EE">
        <w:rPr>
          <w:rFonts w:ascii="Times New Roman" w:hAnsi="Times New Roman" w:cs="Times New Roman"/>
          <w:b/>
          <w:sz w:val="28"/>
          <w:szCs w:val="28"/>
        </w:rPr>
        <w:t>Материалы  по</w:t>
      </w:r>
      <w:proofErr w:type="gramEnd"/>
      <w:r w:rsidRPr="00E613EE">
        <w:rPr>
          <w:rFonts w:ascii="Times New Roman" w:hAnsi="Times New Roman" w:cs="Times New Roman"/>
          <w:b/>
          <w:sz w:val="28"/>
          <w:szCs w:val="28"/>
        </w:rPr>
        <w:t xml:space="preserve">  обоснованию.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3E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  <w:r w:rsidRPr="00E613EE">
        <w:rPr>
          <w:rFonts w:ascii="Times New Roman" w:hAnsi="Times New Roman" w:cs="Times New Roman"/>
          <w:b/>
          <w:sz w:val="28"/>
          <w:szCs w:val="28"/>
        </w:rPr>
        <w:t>.</w:t>
      </w:r>
    </w:p>
    <w:p w:rsidR="00301338" w:rsidRPr="00E613EE" w:rsidRDefault="00301338" w:rsidP="0030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1.  Стр.7.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Словосочетание  «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неверно,  согласно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п.1 ст.42  Градостроительного  кодекса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:rsidR="00301338" w:rsidRPr="00E613EE" w:rsidRDefault="00301338" w:rsidP="0030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3EE">
        <w:rPr>
          <w:rFonts w:ascii="Times New Roman" w:hAnsi="Times New Roman" w:cs="Times New Roman"/>
          <w:sz w:val="28"/>
          <w:szCs w:val="28"/>
        </w:rPr>
        <w:t>Выберите,  что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относится к   Вашему  проекту  и  укажите  в  тексте.</w:t>
      </w:r>
    </w:p>
    <w:p w:rsidR="00301338" w:rsidRPr="00E613EE" w:rsidRDefault="00301338" w:rsidP="0030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38" w:rsidRPr="00E613EE" w:rsidRDefault="00301338" w:rsidP="00301338">
      <w:pPr>
        <w:jc w:val="both"/>
        <w:rPr>
          <w:rFonts w:ascii="Times New Roman" w:hAnsi="Times New Roman" w:cs="Times New Roman"/>
          <w:sz w:val="24"/>
          <w:szCs w:val="24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2. Стр.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9  «</w:t>
      </w:r>
      <w:proofErr w:type="gramEnd"/>
      <w:r w:rsidRPr="00E613EE">
        <w:rPr>
          <w:rFonts w:ascii="Times New Roman" w:hAnsi="Times New Roman" w:cs="Times New Roman"/>
          <w:color w:val="000000"/>
          <w:sz w:val="28"/>
          <w:szCs w:val="28"/>
        </w:rPr>
        <w:t xml:space="preserve">участок производства изысканий  расположен в Оренбургской области, Красногвардейском районе, в 3 км западнее с. </w:t>
      </w:r>
      <w:proofErr w:type="spellStart"/>
      <w:r w:rsidRPr="00E613EE">
        <w:rPr>
          <w:rFonts w:ascii="Times New Roman" w:hAnsi="Times New Roman" w:cs="Times New Roman"/>
          <w:color w:val="000000"/>
          <w:sz w:val="28"/>
          <w:szCs w:val="28"/>
        </w:rPr>
        <w:t>Староюлдашево</w:t>
      </w:r>
      <w:proofErr w:type="spellEnd"/>
      <w:r w:rsidRPr="00E613EE">
        <w:rPr>
          <w:rFonts w:ascii="Times New Roman" w:hAnsi="Times New Roman" w:cs="Times New Roman"/>
          <w:color w:val="000000"/>
          <w:sz w:val="28"/>
          <w:szCs w:val="28"/>
        </w:rPr>
        <w:t xml:space="preserve">»,  описание расположения неверное – участок находится   восточнее                         с. </w:t>
      </w:r>
      <w:proofErr w:type="spellStart"/>
      <w:r w:rsidRPr="00E613EE">
        <w:rPr>
          <w:rFonts w:ascii="Times New Roman" w:hAnsi="Times New Roman" w:cs="Times New Roman"/>
          <w:color w:val="000000"/>
          <w:sz w:val="28"/>
          <w:szCs w:val="28"/>
        </w:rPr>
        <w:t>Староюлдашево</w:t>
      </w:r>
      <w:proofErr w:type="spellEnd"/>
      <w:r w:rsidRPr="00E61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338" w:rsidRPr="00E613EE" w:rsidRDefault="00301338" w:rsidP="0030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4.   Стр.11. 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Добавьте  в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п.2.3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Почему  не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дали  информацию  по  подпункту  «д»  пункта  28  Постановления  №564  от  12.05.2017г.  </w:t>
      </w: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8.  Стр.  11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пункт  2.5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 Имеются  пересечения  границы зон планируемого размещения линейного объекта с  существующими   сооружениями,  </w:t>
      </w:r>
      <w:r w:rsidRPr="00E613E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 указать в  пояснительной  записке  об  этих  пересечениях (пересечения должны быть отражены  в  проекте полосы отвода). </w:t>
      </w: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9. Стр.  12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пункт  2.6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Вы  пишите «Пересечения границ зон планируемого размещения линейного объекта с водными объектами отсутствуют»,  но   в  соответствии  с  Генеральным  планом  Подольского    сельсовета  имеется  водный  объект  -  ручей,  с  </w:t>
      </w:r>
      <w:proofErr w:type="spellStart"/>
      <w:r w:rsidRPr="00E613EE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613EE">
        <w:rPr>
          <w:rFonts w:ascii="Times New Roman" w:hAnsi="Times New Roman" w:cs="Times New Roman"/>
          <w:sz w:val="28"/>
          <w:szCs w:val="28"/>
        </w:rPr>
        <w:t xml:space="preserve">  зоной,  необходимо  указать в  пояснительной  записке  об  этом  пересечении. </w:t>
      </w: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3EE">
        <w:rPr>
          <w:rFonts w:ascii="Times New Roman" w:hAnsi="Times New Roman" w:cs="Times New Roman"/>
          <w:b/>
          <w:sz w:val="28"/>
          <w:szCs w:val="28"/>
        </w:rPr>
        <w:t>Графическая  часть</w:t>
      </w:r>
      <w:proofErr w:type="gramEnd"/>
      <w:r w:rsidRPr="00E613EE">
        <w:rPr>
          <w:rFonts w:ascii="Times New Roman" w:hAnsi="Times New Roman" w:cs="Times New Roman"/>
          <w:b/>
          <w:sz w:val="28"/>
          <w:szCs w:val="28"/>
        </w:rPr>
        <w:t xml:space="preserve">  материалов  по  обоснованию.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3EE">
        <w:rPr>
          <w:rFonts w:ascii="Times New Roman" w:hAnsi="Times New Roman" w:cs="Times New Roman"/>
          <w:b/>
          <w:sz w:val="28"/>
          <w:szCs w:val="28"/>
        </w:rPr>
        <w:t>Схема  использования</w:t>
      </w:r>
      <w:proofErr w:type="gramEnd"/>
      <w:r w:rsidRPr="00E613EE">
        <w:rPr>
          <w:rFonts w:ascii="Times New Roman" w:hAnsi="Times New Roman" w:cs="Times New Roman"/>
          <w:b/>
          <w:sz w:val="28"/>
          <w:szCs w:val="28"/>
        </w:rPr>
        <w:t xml:space="preserve"> территории в период подготовки проекта планировки территории</w:t>
      </w: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Информацию  о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категории земель в границах территории  и  форм  собственности  сделайте  шрифтом  покрупнее,  т.к. 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данный  шрифт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не  читается.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3EE">
        <w:rPr>
          <w:rFonts w:ascii="Times New Roman" w:hAnsi="Times New Roman" w:cs="Times New Roman"/>
          <w:b/>
          <w:sz w:val="28"/>
          <w:szCs w:val="28"/>
        </w:rPr>
        <w:t>Основная  часть</w:t>
      </w:r>
      <w:proofErr w:type="gramEnd"/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E"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линейных объектов </w:t>
      </w: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11.  Стр.7 и 10.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Словосочетание  «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неверно,  откорректируйте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согласно  п.1 ст.42  Градостроительного  кодекса.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E">
        <w:rPr>
          <w:rFonts w:ascii="Times New Roman" w:hAnsi="Times New Roman" w:cs="Times New Roman"/>
          <w:b/>
          <w:sz w:val="28"/>
          <w:szCs w:val="28"/>
        </w:rPr>
        <w:t>Чертеж границ зон планируемого размещения линейных объектов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20. 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p w:rsidR="00301338" w:rsidRPr="00E613EE" w:rsidRDefault="00301338" w:rsidP="00301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EE">
        <w:rPr>
          <w:rFonts w:ascii="Times New Roman" w:hAnsi="Times New Roman" w:cs="Times New Roman"/>
          <w:b/>
          <w:sz w:val="28"/>
          <w:szCs w:val="28"/>
        </w:rPr>
        <w:t>Чертеж красных линий</w:t>
      </w:r>
    </w:p>
    <w:p w:rsidR="00301338" w:rsidRPr="00E613EE" w:rsidRDefault="00301338" w:rsidP="00301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 обозначениях  имеется  существующий  нефтепровод,  а  на  чертеже  не  отображен.</w:t>
      </w:r>
    </w:p>
    <w:p w:rsidR="00301338" w:rsidRPr="00E613EE" w:rsidRDefault="00301338" w:rsidP="00301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i/>
          <w:sz w:val="28"/>
          <w:szCs w:val="28"/>
        </w:rPr>
        <w:t xml:space="preserve">  Тихонова Л.Н.</w:t>
      </w:r>
      <w:r w:rsidRPr="00E613EE">
        <w:rPr>
          <w:rFonts w:ascii="Times New Roman" w:hAnsi="Times New Roman" w:cs="Times New Roman"/>
          <w:sz w:val="28"/>
          <w:szCs w:val="28"/>
        </w:rPr>
        <w:t xml:space="preserve"> – предлагаю направить проект планировки и проект межевания территории «Обустройство Мохового месторождения» в Подольском сельсовете Красногвардейского района Оренбургской области разработчику для исправления замечаний и после их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устранения</w:t>
      </w:r>
      <w:r w:rsidRPr="00E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3EE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главе сельсовета  проект  утвердить.</w:t>
      </w:r>
    </w:p>
    <w:p w:rsidR="00301338" w:rsidRPr="00E613EE" w:rsidRDefault="00301338" w:rsidP="009455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РЕШИЛИ:</w:t>
      </w:r>
    </w:p>
    <w:p w:rsidR="00301338" w:rsidRPr="00E613EE" w:rsidRDefault="00301338" w:rsidP="00301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EE">
        <w:rPr>
          <w:rFonts w:ascii="Times New Roman" w:hAnsi="Times New Roman" w:cs="Times New Roman"/>
          <w:sz w:val="28"/>
          <w:szCs w:val="28"/>
        </w:rPr>
        <w:t xml:space="preserve">      Направить проект планировки и проект межевания территории «Обустройство Мохового месторождения» в Подольском сельсовете Красногвардейского района Оренбургской области разработчику для исправления замечаний и после их </w:t>
      </w:r>
      <w:proofErr w:type="gramStart"/>
      <w:r w:rsidRPr="00E613EE">
        <w:rPr>
          <w:rFonts w:ascii="Times New Roman" w:hAnsi="Times New Roman" w:cs="Times New Roman"/>
          <w:sz w:val="28"/>
          <w:szCs w:val="28"/>
        </w:rPr>
        <w:t>устранения</w:t>
      </w:r>
      <w:r w:rsidRPr="00E6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3EE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proofErr w:type="gramEnd"/>
      <w:r w:rsidRPr="00E613EE">
        <w:rPr>
          <w:rFonts w:ascii="Times New Roman" w:hAnsi="Times New Roman" w:cs="Times New Roman"/>
          <w:sz w:val="28"/>
          <w:szCs w:val="28"/>
        </w:rPr>
        <w:t xml:space="preserve"> главе сельсовета  проект  утвердить.</w:t>
      </w:r>
    </w:p>
    <w:p w:rsidR="00945585" w:rsidRPr="00E613EE" w:rsidRDefault="00945585" w:rsidP="009455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585" w:rsidRPr="00E613EE" w:rsidRDefault="00945585" w:rsidP="009455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945585" w:rsidRPr="00E613EE" w:rsidRDefault="00945585" w:rsidP="009455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 w:rsidRPr="00E61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FA6386" w:rsidRPr="00E613EE" w:rsidRDefault="00E613EE">
      <w:pPr>
        <w:rPr>
          <w:rFonts w:ascii="Times New Roman" w:hAnsi="Times New Roman" w:cs="Times New Roman"/>
        </w:rPr>
      </w:pPr>
    </w:p>
    <w:sectPr w:rsidR="00FA6386" w:rsidRPr="00E6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B7"/>
    <w:rsid w:val="000B4710"/>
    <w:rsid w:val="00301338"/>
    <w:rsid w:val="0046127A"/>
    <w:rsid w:val="004B2646"/>
    <w:rsid w:val="005A2DE1"/>
    <w:rsid w:val="00675215"/>
    <w:rsid w:val="008F0EA2"/>
    <w:rsid w:val="00945585"/>
    <w:rsid w:val="00B016B7"/>
    <w:rsid w:val="00C76A9B"/>
    <w:rsid w:val="00D02102"/>
    <w:rsid w:val="00E60715"/>
    <w:rsid w:val="00E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357D-21D3-44FF-845F-55FA1E8D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17</cp:revision>
  <dcterms:created xsi:type="dcterms:W3CDTF">2019-05-13T03:46:00Z</dcterms:created>
  <dcterms:modified xsi:type="dcterms:W3CDTF">2019-06-13T09:27:00Z</dcterms:modified>
</cp:coreProperties>
</file>