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DA" w:rsidRDefault="00B255DA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55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95325"/>
            <wp:effectExtent l="19050" t="0" r="9525" b="9525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07" w:rsidRPr="004D3AB6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3AB6"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0F0107" w:rsidRPr="004D3AB6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3A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Подольский сельсовет</w:t>
      </w:r>
    </w:p>
    <w:p w:rsidR="000F0107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с. П</w:t>
      </w:r>
      <w:r>
        <w:rPr>
          <w:rFonts w:ascii="Times New Roman" w:hAnsi="Times New Roman" w:cs="Times New Roman"/>
          <w:sz w:val="28"/>
          <w:szCs w:val="28"/>
        </w:rPr>
        <w:t>одольск</w:t>
      </w:r>
    </w:p>
    <w:p w:rsidR="000F0107" w:rsidRDefault="000F0107" w:rsidP="006D6163">
      <w:pPr>
        <w:jc w:val="center"/>
      </w:pPr>
    </w:p>
    <w:p w:rsidR="000F0107" w:rsidRPr="009828C9" w:rsidRDefault="009828C9" w:rsidP="007E18D4">
      <w:pPr>
        <w:jc w:val="center"/>
        <w:rPr>
          <w:b/>
          <w:sz w:val="28"/>
          <w:szCs w:val="28"/>
        </w:rPr>
      </w:pPr>
      <w:r w:rsidRPr="009828C9">
        <w:rPr>
          <w:b/>
          <w:sz w:val="28"/>
          <w:szCs w:val="28"/>
        </w:rPr>
        <w:t>РЕШЕНИЕ</w:t>
      </w:r>
    </w:p>
    <w:p w:rsidR="000F0107" w:rsidRPr="00210990" w:rsidRDefault="000F0107" w:rsidP="007E18D4">
      <w:pPr>
        <w:jc w:val="center"/>
        <w:rPr>
          <w:sz w:val="28"/>
          <w:szCs w:val="28"/>
        </w:rPr>
      </w:pPr>
    </w:p>
    <w:p w:rsidR="000F0107" w:rsidRPr="00B255DA" w:rsidRDefault="00B255DA" w:rsidP="007E18D4">
      <w:pPr>
        <w:tabs>
          <w:tab w:val="left" w:pos="8070"/>
        </w:tabs>
        <w:rPr>
          <w:sz w:val="25"/>
          <w:szCs w:val="25"/>
        </w:rPr>
      </w:pPr>
      <w:r w:rsidRPr="00B255DA">
        <w:rPr>
          <w:sz w:val="25"/>
          <w:szCs w:val="25"/>
        </w:rPr>
        <w:t>10.09.</w:t>
      </w:r>
      <w:r w:rsidR="009828C9" w:rsidRPr="00B255DA">
        <w:rPr>
          <w:sz w:val="25"/>
          <w:szCs w:val="25"/>
        </w:rPr>
        <w:t>2021</w:t>
      </w:r>
      <w:r w:rsidR="000F0107" w:rsidRPr="00B255DA">
        <w:rPr>
          <w:sz w:val="25"/>
          <w:szCs w:val="25"/>
        </w:rPr>
        <w:t xml:space="preserve">   </w:t>
      </w:r>
      <w:r w:rsidR="000F0107" w:rsidRPr="00B255DA">
        <w:rPr>
          <w:sz w:val="25"/>
          <w:szCs w:val="25"/>
        </w:rPr>
        <w:tab/>
        <w:t xml:space="preserve">    </w:t>
      </w:r>
      <w:r w:rsidR="006D6163" w:rsidRPr="00B255DA">
        <w:rPr>
          <w:sz w:val="25"/>
          <w:szCs w:val="25"/>
        </w:rPr>
        <w:t xml:space="preserve"> </w:t>
      </w:r>
      <w:r w:rsidR="000F0107" w:rsidRPr="00B255DA">
        <w:rPr>
          <w:sz w:val="25"/>
          <w:szCs w:val="25"/>
        </w:rPr>
        <w:t xml:space="preserve"> </w:t>
      </w:r>
      <w:r w:rsidR="00C931A9" w:rsidRPr="00B255DA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</w:t>
      </w:r>
      <w:r w:rsidR="000F0107" w:rsidRPr="00B255DA">
        <w:rPr>
          <w:sz w:val="25"/>
          <w:szCs w:val="25"/>
        </w:rPr>
        <w:t>№</w:t>
      </w:r>
      <w:r w:rsidRPr="00B255DA">
        <w:rPr>
          <w:sz w:val="25"/>
          <w:szCs w:val="25"/>
        </w:rPr>
        <w:t xml:space="preserve"> 35/6</w:t>
      </w:r>
      <w:r w:rsidR="000F0107" w:rsidRPr="00B255DA">
        <w:rPr>
          <w:sz w:val="25"/>
          <w:szCs w:val="25"/>
        </w:rPr>
        <w:t xml:space="preserve"> </w:t>
      </w:r>
      <w:r w:rsidR="003B0798" w:rsidRPr="00B255DA">
        <w:rPr>
          <w:sz w:val="25"/>
          <w:szCs w:val="25"/>
        </w:rPr>
        <w:t xml:space="preserve"> </w:t>
      </w:r>
    </w:p>
    <w:p w:rsidR="000F0107" w:rsidRPr="00B255DA" w:rsidRDefault="000F0107" w:rsidP="007E18D4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</w:rPr>
      </w:pPr>
    </w:p>
    <w:p w:rsidR="008F00FD" w:rsidRPr="00B255DA" w:rsidRDefault="00140CD9" w:rsidP="007E18D4">
      <w:pPr>
        <w:jc w:val="center"/>
        <w:rPr>
          <w:sz w:val="25"/>
          <w:szCs w:val="25"/>
        </w:rPr>
      </w:pPr>
      <w:r w:rsidRPr="00B255DA">
        <w:rPr>
          <w:sz w:val="25"/>
          <w:szCs w:val="25"/>
        </w:rPr>
        <w:t xml:space="preserve">О </w:t>
      </w:r>
      <w:r w:rsidR="004324DF" w:rsidRPr="00B255DA">
        <w:rPr>
          <w:sz w:val="25"/>
          <w:szCs w:val="25"/>
        </w:rPr>
        <w:t>выдвижен</w:t>
      </w:r>
      <w:r w:rsidR="009411AB" w:rsidRPr="00B255DA">
        <w:rPr>
          <w:sz w:val="25"/>
          <w:szCs w:val="25"/>
        </w:rPr>
        <w:t xml:space="preserve">ии </w:t>
      </w:r>
      <w:r w:rsidR="008F00FD" w:rsidRPr="00B255DA">
        <w:rPr>
          <w:sz w:val="25"/>
          <w:szCs w:val="25"/>
        </w:rPr>
        <w:t xml:space="preserve"> в состав избирательн</w:t>
      </w:r>
      <w:r w:rsidR="003B0798" w:rsidRPr="00B255DA">
        <w:rPr>
          <w:sz w:val="25"/>
          <w:szCs w:val="25"/>
        </w:rPr>
        <w:t>ой</w:t>
      </w:r>
      <w:r w:rsidR="008F00FD" w:rsidRPr="00B255DA">
        <w:rPr>
          <w:sz w:val="25"/>
          <w:szCs w:val="25"/>
        </w:rPr>
        <w:t xml:space="preserve"> комисси</w:t>
      </w:r>
      <w:r w:rsidR="003B0798" w:rsidRPr="00B255DA">
        <w:rPr>
          <w:sz w:val="25"/>
          <w:szCs w:val="25"/>
        </w:rPr>
        <w:t>и муниципального образования</w:t>
      </w:r>
      <w:r w:rsidR="008F00FD" w:rsidRPr="00B255DA">
        <w:rPr>
          <w:sz w:val="25"/>
          <w:szCs w:val="25"/>
        </w:rPr>
        <w:t xml:space="preserve"> Подольск</w:t>
      </w:r>
      <w:r w:rsidR="003B0798" w:rsidRPr="00B255DA">
        <w:rPr>
          <w:sz w:val="25"/>
          <w:szCs w:val="25"/>
        </w:rPr>
        <w:t>ий сельсовет</w:t>
      </w:r>
      <w:r w:rsidR="009411AB" w:rsidRPr="00B255DA">
        <w:rPr>
          <w:sz w:val="25"/>
          <w:szCs w:val="25"/>
        </w:rPr>
        <w:t xml:space="preserve"> </w:t>
      </w:r>
      <w:r w:rsidR="008F00FD" w:rsidRPr="00B255DA">
        <w:rPr>
          <w:sz w:val="25"/>
          <w:szCs w:val="25"/>
        </w:rPr>
        <w:t>Красногвардейск</w:t>
      </w:r>
      <w:r w:rsidR="00EA2B54" w:rsidRPr="00B255DA">
        <w:rPr>
          <w:sz w:val="25"/>
          <w:szCs w:val="25"/>
        </w:rPr>
        <w:t>ого района Оренбургской области</w:t>
      </w:r>
    </w:p>
    <w:p w:rsidR="008F00FD" w:rsidRPr="00B255DA" w:rsidRDefault="008F00FD" w:rsidP="007E18D4">
      <w:pPr>
        <w:jc w:val="center"/>
        <w:rPr>
          <w:sz w:val="25"/>
          <w:szCs w:val="25"/>
        </w:rPr>
      </w:pPr>
    </w:p>
    <w:p w:rsidR="00A50438" w:rsidRPr="00B255DA" w:rsidRDefault="000A04A1" w:rsidP="007E18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B255DA">
        <w:rPr>
          <w:rFonts w:ascii="Times New Roman" w:hAnsi="Times New Roman" w:cs="Times New Roman"/>
          <w:b w:val="0"/>
          <w:sz w:val="25"/>
          <w:szCs w:val="25"/>
        </w:rPr>
        <w:t xml:space="preserve">      </w:t>
      </w:r>
      <w:r w:rsidR="00556E2C" w:rsidRPr="00B255DA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7E18D4" w:rsidRPr="00B255DA">
        <w:rPr>
          <w:rFonts w:ascii="Times New Roman" w:hAnsi="Times New Roman" w:cs="Times New Roman"/>
          <w:b w:val="0"/>
          <w:sz w:val="25"/>
          <w:szCs w:val="25"/>
        </w:rPr>
        <w:t xml:space="preserve">       </w:t>
      </w:r>
      <w:r w:rsidR="00556E2C" w:rsidRPr="00B255D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9828C9" w:rsidRPr="00B255DA">
        <w:rPr>
          <w:rFonts w:ascii="Times New Roman" w:hAnsi="Times New Roman" w:cs="Times New Roman"/>
          <w:b w:val="0"/>
          <w:sz w:val="25"/>
          <w:szCs w:val="25"/>
        </w:rPr>
        <w:t>В соответствии с</w:t>
      </w:r>
      <w:r w:rsidRPr="00B255D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9828C9" w:rsidRPr="00B255DA">
        <w:rPr>
          <w:rFonts w:ascii="Times New Roman" w:hAnsi="Times New Roman" w:cs="Times New Roman"/>
          <w:b w:val="0"/>
          <w:sz w:val="25"/>
          <w:szCs w:val="25"/>
        </w:rPr>
        <w:t xml:space="preserve">Федеральными законами от </w:t>
      </w:r>
      <w:r w:rsidR="00A50438" w:rsidRPr="00B255DA">
        <w:rPr>
          <w:rFonts w:ascii="Times New Roman" w:hAnsi="Times New Roman" w:cs="Times New Roman"/>
          <w:b w:val="0"/>
          <w:sz w:val="25"/>
          <w:szCs w:val="25"/>
        </w:rPr>
        <w:t xml:space="preserve">12 июля </w:t>
      </w:r>
      <w:smartTag w:uri="urn:schemas-microsoft-com:office:smarttags" w:element="metricconverter">
        <w:smartTagPr>
          <w:attr w:name="ProductID" w:val="2002 г"/>
        </w:smartTagPr>
        <w:r w:rsidR="00A50438" w:rsidRPr="00B255DA">
          <w:rPr>
            <w:rFonts w:ascii="Times New Roman" w:hAnsi="Times New Roman" w:cs="Times New Roman"/>
            <w:b w:val="0"/>
            <w:sz w:val="25"/>
            <w:szCs w:val="25"/>
          </w:rPr>
          <w:t>2002 г</w:t>
        </w:r>
        <w:r w:rsidR="009828C9" w:rsidRPr="00B255DA">
          <w:rPr>
            <w:rFonts w:ascii="Times New Roman" w:hAnsi="Times New Roman" w:cs="Times New Roman"/>
            <w:b w:val="0"/>
            <w:sz w:val="25"/>
            <w:szCs w:val="25"/>
          </w:rPr>
          <w:t>ода</w:t>
        </w:r>
      </w:smartTag>
      <w:r w:rsidR="00A50438" w:rsidRPr="00B255DA">
        <w:rPr>
          <w:rFonts w:ascii="Times New Roman" w:hAnsi="Times New Roman" w:cs="Times New Roman"/>
          <w:b w:val="0"/>
          <w:sz w:val="25"/>
          <w:szCs w:val="25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9828C9" w:rsidRPr="00B255DA">
        <w:rPr>
          <w:rFonts w:ascii="Times New Roman" w:hAnsi="Times New Roman" w:cs="Times New Roman"/>
          <w:b w:val="0"/>
          <w:sz w:val="25"/>
          <w:szCs w:val="25"/>
        </w:rPr>
        <w:t xml:space="preserve">от  06 октября </w:t>
      </w:r>
      <w:smartTag w:uri="urn:schemas-microsoft-com:office:smarttags" w:element="metricconverter">
        <w:smartTagPr>
          <w:attr w:name="ProductID" w:val="2003 г"/>
        </w:smartTagPr>
        <w:r w:rsidR="009828C9" w:rsidRPr="00B255DA">
          <w:rPr>
            <w:rFonts w:ascii="Times New Roman" w:hAnsi="Times New Roman" w:cs="Times New Roman"/>
            <w:b w:val="0"/>
            <w:sz w:val="25"/>
            <w:szCs w:val="25"/>
          </w:rPr>
          <w:t>2003 года</w:t>
        </w:r>
      </w:smartTag>
      <w:r w:rsidR="009828C9" w:rsidRPr="00B255DA">
        <w:rPr>
          <w:rFonts w:ascii="Times New Roman" w:hAnsi="Times New Roman" w:cs="Times New Roman"/>
          <w:b w:val="0"/>
          <w:sz w:val="25"/>
          <w:szCs w:val="25"/>
        </w:rPr>
        <w:t xml:space="preserve"> № 131-ФЗ  «Об общих принципах организации местного самоуправления в Российской Федерации», з</w:t>
      </w:r>
      <w:r w:rsidR="00A50438" w:rsidRPr="00B255DA">
        <w:rPr>
          <w:rFonts w:ascii="Times New Roman" w:hAnsi="Times New Roman" w:cs="Times New Roman"/>
          <w:b w:val="0"/>
          <w:sz w:val="25"/>
          <w:szCs w:val="25"/>
        </w:rPr>
        <w:t xml:space="preserve">аконом Оренбургской области </w:t>
      </w:r>
      <w:r w:rsidR="009828C9" w:rsidRPr="00B255DA">
        <w:rPr>
          <w:rFonts w:ascii="Times New Roman" w:hAnsi="Times New Roman" w:cs="Times New Roman"/>
          <w:b w:val="0"/>
          <w:sz w:val="25"/>
          <w:szCs w:val="25"/>
        </w:rPr>
        <w:t xml:space="preserve"> от 21 июня 2006 года № 364 </w:t>
      </w:r>
      <w:r w:rsidR="00A50438" w:rsidRPr="00B255DA">
        <w:rPr>
          <w:rFonts w:ascii="Times New Roman" w:hAnsi="Times New Roman" w:cs="Times New Roman"/>
          <w:b w:val="0"/>
          <w:sz w:val="25"/>
          <w:szCs w:val="25"/>
        </w:rPr>
        <w:t>«Об избирательных комиссиях, комиссиях референдума Оренбургской области»,</w:t>
      </w:r>
      <w:r w:rsidR="00201B1B" w:rsidRPr="00B255DA">
        <w:rPr>
          <w:rFonts w:ascii="Times New Roman" w:hAnsi="Times New Roman" w:cs="Times New Roman"/>
          <w:b w:val="0"/>
          <w:sz w:val="25"/>
          <w:szCs w:val="25"/>
        </w:rPr>
        <w:t xml:space="preserve"> на основании </w:t>
      </w:r>
      <w:r w:rsidR="00C931A9" w:rsidRPr="00B255DA">
        <w:rPr>
          <w:rFonts w:ascii="Times New Roman" w:hAnsi="Times New Roman" w:cs="Times New Roman"/>
          <w:b w:val="0"/>
          <w:sz w:val="25"/>
          <w:szCs w:val="25"/>
        </w:rPr>
        <w:t>выписки из протокола заседания бюро комитета  Красногвардейского местного отделения Оренбургского регионального отделения политической партии «Коммунистическая партия Российской Федерации» от 09 сентября 2021 года № 3/1 «О предложении кандидатуры для назначения в</w:t>
      </w:r>
      <w:r w:rsidR="00201B1B" w:rsidRPr="00B255DA">
        <w:rPr>
          <w:rFonts w:ascii="Times New Roman" w:hAnsi="Times New Roman" w:cs="Times New Roman"/>
          <w:b w:val="0"/>
          <w:sz w:val="25"/>
          <w:szCs w:val="25"/>
        </w:rPr>
        <w:t xml:space="preserve"> состав</w:t>
      </w:r>
      <w:r w:rsidR="00201B1B" w:rsidRPr="00B255DA">
        <w:rPr>
          <w:sz w:val="25"/>
          <w:szCs w:val="25"/>
        </w:rPr>
        <w:t xml:space="preserve"> </w:t>
      </w:r>
      <w:r w:rsidR="00201B1B" w:rsidRPr="00B255DA">
        <w:rPr>
          <w:rFonts w:ascii="Times New Roman" w:hAnsi="Times New Roman" w:cs="Times New Roman"/>
          <w:b w:val="0"/>
          <w:sz w:val="25"/>
          <w:szCs w:val="25"/>
        </w:rPr>
        <w:t xml:space="preserve">избирательной комиссии муниципального образования Подольский сельсовет Красногвардейского района Оренбургской области», </w:t>
      </w:r>
      <w:r w:rsidR="009828C9" w:rsidRPr="00B255DA">
        <w:rPr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</w:p>
    <w:p w:rsidR="006D6163" w:rsidRPr="00B255DA" w:rsidRDefault="00A50438" w:rsidP="007E18D4">
      <w:pPr>
        <w:pStyle w:val="22"/>
        <w:spacing w:after="0" w:line="240" w:lineRule="auto"/>
        <w:jc w:val="both"/>
        <w:rPr>
          <w:sz w:val="25"/>
          <w:szCs w:val="25"/>
        </w:rPr>
      </w:pPr>
      <w:r w:rsidRPr="00B255DA">
        <w:rPr>
          <w:sz w:val="25"/>
          <w:szCs w:val="25"/>
        </w:rPr>
        <w:t xml:space="preserve">        1.</w:t>
      </w:r>
      <w:r w:rsidRPr="00B255DA">
        <w:rPr>
          <w:b/>
          <w:sz w:val="25"/>
          <w:szCs w:val="25"/>
        </w:rPr>
        <w:t xml:space="preserve"> </w:t>
      </w:r>
      <w:r w:rsidR="006D6163" w:rsidRPr="00B255DA">
        <w:rPr>
          <w:sz w:val="25"/>
          <w:szCs w:val="25"/>
        </w:rPr>
        <w:t>В</w:t>
      </w:r>
      <w:r w:rsidR="00EA2B54" w:rsidRPr="00B255DA">
        <w:rPr>
          <w:sz w:val="25"/>
          <w:szCs w:val="25"/>
        </w:rPr>
        <w:t xml:space="preserve">ыдвинуть </w:t>
      </w:r>
      <w:r w:rsidR="009828C9" w:rsidRPr="00B255DA">
        <w:rPr>
          <w:sz w:val="25"/>
          <w:szCs w:val="25"/>
        </w:rPr>
        <w:t xml:space="preserve"> в состав избирательной комиссии муниципального образования</w:t>
      </w:r>
      <w:r w:rsidR="006D6163" w:rsidRPr="00B255DA">
        <w:rPr>
          <w:sz w:val="25"/>
          <w:szCs w:val="25"/>
        </w:rPr>
        <w:t xml:space="preserve"> Подольский сельсовет</w:t>
      </w:r>
      <w:r w:rsidR="009828C9" w:rsidRPr="00B255DA">
        <w:rPr>
          <w:sz w:val="25"/>
          <w:szCs w:val="25"/>
        </w:rPr>
        <w:t xml:space="preserve"> Красногвардейского района Оренбургской области</w:t>
      </w:r>
      <w:r w:rsidR="006D6163" w:rsidRPr="00B255DA">
        <w:rPr>
          <w:sz w:val="25"/>
          <w:szCs w:val="25"/>
        </w:rPr>
        <w:t xml:space="preserve"> </w:t>
      </w:r>
      <w:r w:rsidR="00C931A9" w:rsidRPr="00B255DA">
        <w:rPr>
          <w:sz w:val="25"/>
          <w:szCs w:val="25"/>
        </w:rPr>
        <w:t>Наточий Наталью Николаевну</w:t>
      </w:r>
      <w:r w:rsidR="006D6163" w:rsidRPr="00B255DA">
        <w:rPr>
          <w:sz w:val="25"/>
          <w:szCs w:val="25"/>
        </w:rPr>
        <w:t xml:space="preserve"> на срок полномочий избирательной комиссии</w:t>
      </w:r>
      <w:r w:rsidR="009411AB" w:rsidRPr="00B255DA">
        <w:rPr>
          <w:sz w:val="25"/>
          <w:szCs w:val="25"/>
        </w:rPr>
        <w:t xml:space="preserve"> с правом решающего голоса</w:t>
      </w:r>
      <w:r w:rsidR="006D6163" w:rsidRPr="00B255DA">
        <w:rPr>
          <w:sz w:val="25"/>
          <w:szCs w:val="25"/>
        </w:rPr>
        <w:t>.</w:t>
      </w:r>
    </w:p>
    <w:p w:rsidR="00882A78" w:rsidRPr="00B255DA" w:rsidRDefault="00882A78" w:rsidP="00882A78">
      <w:pPr>
        <w:pStyle w:val="22"/>
        <w:spacing w:after="0" w:line="240" w:lineRule="auto"/>
        <w:jc w:val="both"/>
        <w:rPr>
          <w:sz w:val="25"/>
          <w:szCs w:val="25"/>
        </w:rPr>
      </w:pPr>
      <w:r w:rsidRPr="00B255DA">
        <w:rPr>
          <w:sz w:val="25"/>
          <w:szCs w:val="25"/>
        </w:rPr>
        <w:t xml:space="preserve">       2. Направить настоящее решение в территориальную избирательную комиссию Красногвардейского района  Оренбургской  области</w:t>
      </w:r>
      <w:r w:rsidR="00C931A9" w:rsidRPr="00B255DA">
        <w:rPr>
          <w:sz w:val="25"/>
          <w:szCs w:val="25"/>
        </w:rPr>
        <w:t>, комитет  Красногвардейского местного отделения Оренбургского регионального отделения политической партии «Коммунистическая партия Российской Федерации»</w:t>
      </w:r>
      <w:r w:rsidRPr="00B255DA">
        <w:rPr>
          <w:sz w:val="25"/>
          <w:szCs w:val="25"/>
        </w:rPr>
        <w:t xml:space="preserve"> и избирательную комиссию  муниципального  образования   Подольский сельсовет  Красногвардейского  района  Оренбургской области.</w:t>
      </w:r>
    </w:p>
    <w:p w:rsidR="00140CD9" w:rsidRPr="00B255DA" w:rsidRDefault="00882A78" w:rsidP="007E18D4">
      <w:pPr>
        <w:ind w:firstLine="567"/>
        <w:jc w:val="both"/>
        <w:rPr>
          <w:sz w:val="25"/>
          <w:szCs w:val="25"/>
        </w:rPr>
      </w:pPr>
      <w:r w:rsidRPr="00B255DA">
        <w:rPr>
          <w:sz w:val="25"/>
          <w:szCs w:val="25"/>
        </w:rPr>
        <w:t>3</w:t>
      </w:r>
      <w:r w:rsidR="00A50438" w:rsidRPr="00B255DA">
        <w:rPr>
          <w:sz w:val="25"/>
          <w:szCs w:val="25"/>
        </w:rPr>
        <w:t>.</w:t>
      </w:r>
      <w:r w:rsidR="00140CD9" w:rsidRPr="00B255DA">
        <w:rPr>
          <w:sz w:val="25"/>
          <w:szCs w:val="25"/>
        </w:rPr>
        <w:t xml:space="preserve"> Установить, что настоящее решение вступает в силу </w:t>
      </w:r>
      <w:r w:rsidR="009828C9" w:rsidRPr="00B255DA">
        <w:rPr>
          <w:sz w:val="25"/>
          <w:szCs w:val="25"/>
        </w:rPr>
        <w:t>со дня</w:t>
      </w:r>
      <w:r w:rsidR="00140CD9" w:rsidRPr="00B255DA">
        <w:rPr>
          <w:sz w:val="25"/>
          <w:szCs w:val="25"/>
        </w:rPr>
        <w:t xml:space="preserve"> его </w:t>
      </w:r>
      <w:r w:rsidR="009828C9" w:rsidRPr="00B255DA">
        <w:rPr>
          <w:sz w:val="25"/>
          <w:szCs w:val="25"/>
        </w:rPr>
        <w:t>подписания и подлежит обнародованию</w:t>
      </w:r>
      <w:r w:rsidR="00140CD9" w:rsidRPr="00B255DA">
        <w:rPr>
          <w:sz w:val="25"/>
          <w:szCs w:val="25"/>
        </w:rPr>
        <w:t>.</w:t>
      </w:r>
    </w:p>
    <w:p w:rsidR="00140CD9" w:rsidRPr="00B255DA" w:rsidRDefault="00882A78" w:rsidP="007E18D4">
      <w:pPr>
        <w:ind w:firstLine="567"/>
        <w:jc w:val="both"/>
        <w:rPr>
          <w:sz w:val="25"/>
          <w:szCs w:val="25"/>
        </w:rPr>
      </w:pPr>
      <w:r w:rsidRPr="00B255DA">
        <w:rPr>
          <w:sz w:val="25"/>
          <w:szCs w:val="25"/>
        </w:rPr>
        <w:t>4</w:t>
      </w:r>
      <w:r w:rsidR="00140CD9" w:rsidRPr="00B255DA">
        <w:rPr>
          <w:sz w:val="25"/>
          <w:szCs w:val="25"/>
        </w:rPr>
        <w:t>. Возложить контроль за исполнением настоящего решения на постоянную комиссию по вопросам социального развития,</w:t>
      </w:r>
      <w:r w:rsidR="009828C9" w:rsidRPr="00B255DA">
        <w:rPr>
          <w:sz w:val="25"/>
          <w:szCs w:val="25"/>
        </w:rPr>
        <w:t xml:space="preserve"> правопорядка и статуса депутатов</w:t>
      </w:r>
      <w:r w:rsidR="00140CD9" w:rsidRPr="00B255DA">
        <w:rPr>
          <w:sz w:val="25"/>
          <w:szCs w:val="25"/>
        </w:rPr>
        <w:t>.</w:t>
      </w:r>
    </w:p>
    <w:p w:rsidR="00140CD9" w:rsidRPr="00B255DA" w:rsidRDefault="00140CD9" w:rsidP="007E18D4">
      <w:pPr>
        <w:ind w:firstLine="567"/>
        <w:rPr>
          <w:sz w:val="25"/>
          <w:szCs w:val="25"/>
        </w:rPr>
      </w:pPr>
    </w:p>
    <w:p w:rsidR="00C931A9" w:rsidRPr="00B255DA" w:rsidRDefault="00C931A9" w:rsidP="007E18D4">
      <w:pPr>
        <w:rPr>
          <w:sz w:val="25"/>
          <w:szCs w:val="25"/>
        </w:rPr>
      </w:pPr>
    </w:p>
    <w:p w:rsidR="00140CD9" w:rsidRPr="00B255DA" w:rsidRDefault="00140CD9" w:rsidP="007E18D4">
      <w:pPr>
        <w:rPr>
          <w:sz w:val="25"/>
          <w:szCs w:val="25"/>
        </w:rPr>
      </w:pPr>
      <w:r w:rsidRPr="00B255DA">
        <w:rPr>
          <w:sz w:val="25"/>
          <w:szCs w:val="25"/>
        </w:rPr>
        <w:t xml:space="preserve">Председатель Совета депутатов                                                      </w:t>
      </w:r>
      <w:r w:rsidR="00A50438" w:rsidRPr="00B255DA">
        <w:rPr>
          <w:sz w:val="25"/>
          <w:szCs w:val="25"/>
        </w:rPr>
        <w:t xml:space="preserve">     </w:t>
      </w:r>
      <w:r w:rsidR="00C931A9" w:rsidRPr="00B255DA">
        <w:rPr>
          <w:sz w:val="25"/>
          <w:szCs w:val="25"/>
        </w:rPr>
        <w:t xml:space="preserve">     </w:t>
      </w:r>
      <w:r w:rsidR="00923B03" w:rsidRPr="00B255DA">
        <w:rPr>
          <w:sz w:val="25"/>
          <w:szCs w:val="25"/>
        </w:rPr>
        <w:t xml:space="preserve">      </w:t>
      </w:r>
      <w:r w:rsidR="00B255DA">
        <w:rPr>
          <w:sz w:val="25"/>
          <w:szCs w:val="25"/>
        </w:rPr>
        <w:t xml:space="preserve">      </w:t>
      </w:r>
      <w:r w:rsidR="009828C9" w:rsidRPr="00B255DA">
        <w:rPr>
          <w:sz w:val="25"/>
          <w:szCs w:val="25"/>
        </w:rPr>
        <w:t>О.П. Дубовик</w:t>
      </w:r>
    </w:p>
    <w:p w:rsidR="00A50438" w:rsidRPr="00C931A9" w:rsidRDefault="00A50438" w:rsidP="007E18D4">
      <w:pPr>
        <w:rPr>
          <w:sz w:val="26"/>
          <w:szCs w:val="26"/>
        </w:rPr>
      </w:pPr>
    </w:p>
    <w:p w:rsidR="002165EE" w:rsidRPr="00923B03" w:rsidRDefault="002165EE" w:rsidP="007E18D4">
      <w:pPr>
        <w:rPr>
          <w:sz w:val="16"/>
          <w:szCs w:val="16"/>
        </w:rPr>
      </w:pPr>
    </w:p>
    <w:p w:rsidR="00923B03" w:rsidRPr="00923B03" w:rsidRDefault="00923B03" w:rsidP="007E18D4">
      <w:pPr>
        <w:jc w:val="both"/>
        <w:rPr>
          <w:sz w:val="16"/>
          <w:szCs w:val="16"/>
        </w:rPr>
      </w:pPr>
    </w:p>
    <w:p w:rsidR="00140CD9" w:rsidRPr="00B255DA" w:rsidRDefault="00140CD9" w:rsidP="007E18D4">
      <w:pPr>
        <w:jc w:val="both"/>
        <w:rPr>
          <w:sz w:val="22"/>
          <w:szCs w:val="22"/>
        </w:rPr>
      </w:pPr>
      <w:r w:rsidRPr="00B255DA">
        <w:rPr>
          <w:sz w:val="22"/>
          <w:szCs w:val="22"/>
        </w:rPr>
        <w:t>Разослано</w:t>
      </w:r>
      <w:r w:rsidR="008C55F0" w:rsidRPr="00B255DA">
        <w:rPr>
          <w:sz w:val="22"/>
          <w:szCs w:val="22"/>
        </w:rPr>
        <w:t xml:space="preserve">: в дело, постоянной комиссии по вопросам социального развития, правопорядка и статуса депутатов, </w:t>
      </w:r>
      <w:r w:rsidR="003923A2" w:rsidRPr="00B255DA">
        <w:rPr>
          <w:sz w:val="22"/>
          <w:szCs w:val="22"/>
        </w:rPr>
        <w:t>ТИК Красногвардейского района</w:t>
      </w:r>
      <w:r w:rsidR="007E18D4" w:rsidRPr="00B255DA">
        <w:rPr>
          <w:sz w:val="22"/>
          <w:szCs w:val="22"/>
        </w:rPr>
        <w:t xml:space="preserve">, </w:t>
      </w:r>
      <w:r w:rsidR="00C931A9" w:rsidRPr="00B255DA">
        <w:rPr>
          <w:sz w:val="22"/>
          <w:szCs w:val="22"/>
        </w:rPr>
        <w:t xml:space="preserve">комитет  Красногвардейского местного отделения Оренбургского регионального отделения политической партии «Коммунистическая партия Российской Федерации», </w:t>
      </w:r>
      <w:r w:rsidR="007E18D4" w:rsidRPr="00B255DA">
        <w:rPr>
          <w:sz w:val="22"/>
          <w:szCs w:val="22"/>
        </w:rPr>
        <w:t xml:space="preserve">ИКМО Подольского сельсовета, прокурору района, для обнародования. </w:t>
      </w:r>
    </w:p>
    <w:sectPr w:rsidR="00140CD9" w:rsidRPr="00B255DA" w:rsidSect="00923B03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21" w:rsidRDefault="00844B21" w:rsidP="009828C9">
      <w:r>
        <w:separator/>
      </w:r>
    </w:p>
  </w:endnote>
  <w:endnote w:type="continuationSeparator" w:id="1">
    <w:p w:rsidR="00844B21" w:rsidRDefault="00844B21" w:rsidP="0098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21" w:rsidRDefault="00844B21" w:rsidP="009828C9">
      <w:r>
        <w:separator/>
      </w:r>
    </w:p>
  </w:footnote>
  <w:footnote w:type="continuationSeparator" w:id="1">
    <w:p w:rsidR="00844B21" w:rsidRDefault="00844B21" w:rsidP="00982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4A8"/>
    <w:multiLevelType w:val="hybridMultilevel"/>
    <w:tmpl w:val="6360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F79A7"/>
    <w:multiLevelType w:val="hybridMultilevel"/>
    <w:tmpl w:val="FDB4A848"/>
    <w:lvl w:ilvl="0" w:tplc="6102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E228A">
      <w:numFmt w:val="none"/>
      <w:lvlText w:val=""/>
      <w:lvlJc w:val="left"/>
      <w:pPr>
        <w:tabs>
          <w:tab w:val="num" w:pos="360"/>
        </w:tabs>
      </w:pPr>
    </w:lvl>
    <w:lvl w:ilvl="2" w:tplc="52DE7AB0">
      <w:numFmt w:val="none"/>
      <w:lvlText w:val=""/>
      <w:lvlJc w:val="left"/>
      <w:pPr>
        <w:tabs>
          <w:tab w:val="num" w:pos="360"/>
        </w:tabs>
      </w:pPr>
    </w:lvl>
    <w:lvl w:ilvl="3" w:tplc="2EAE3902">
      <w:numFmt w:val="none"/>
      <w:lvlText w:val=""/>
      <w:lvlJc w:val="left"/>
      <w:pPr>
        <w:tabs>
          <w:tab w:val="num" w:pos="360"/>
        </w:tabs>
      </w:pPr>
    </w:lvl>
    <w:lvl w:ilvl="4" w:tplc="5D7017AE">
      <w:numFmt w:val="none"/>
      <w:lvlText w:val=""/>
      <w:lvlJc w:val="left"/>
      <w:pPr>
        <w:tabs>
          <w:tab w:val="num" w:pos="360"/>
        </w:tabs>
      </w:pPr>
    </w:lvl>
    <w:lvl w:ilvl="5" w:tplc="B76C5F48">
      <w:numFmt w:val="none"/>
      <w:lvlText w:val=""/>
      <w:lvlJc w:val="left"/>
      <w:pPr>
        <w:tabs>
          <w:tab w:val="num" w:pos="360"/>
        </w:tabs>
      </w:pPr>
    </w:lvl>
    <w:lvl w:ilvl="6" w:tplc="D77414BE">
      <w:numFmt w:val="none"/>
      <w:lvlText w:val=""/>
      <w:lvlJc w:val="left"/>
      <w:pPr>
        <w:tabs>
          <w:tab w:val="num" w:pos="360"/>
        </w:tabs>
      </w:pPr>
    </w:lvl>
    <w:lvl w:ilvl="7" w:tplc="05C4A18A">
      <w:numFmt w:val="none"/>
      <w:lvlText w:val=""/>
      <w:lvlJc w:val="left"/>
      <w:pPr>
        <w:tabs>
          <w:tab w:val="num" w:pos="360"/>
        </w:tabs>
      </w:pPr>
    </w:lvl>
    <w:lvl w:ilvl="8" w:tplc="D88E6D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347"/>
    <w:rsid w:val="000A04A1"/>
    <w:rsid w:val="000A4112"/>
    <w:rsid w:val="000F0107"/>
    <w:rsid w:val="000F51DC"/>
    <w:rsid w:val="001020F4"/>
    <w:rsid w:val="00140CD9"/>
    <w:rsid w:val="00167322"/>
    <w:rsid w:val="00201B1B"/>
    <w:rsid w:val="002022C4"/>
    <w:rsid w:val="002146E1"/>
    <w:rsid w:val="002165EE"/>
    <w:rsid w:val="00223186"/>
    <w:rsid w:val="00252A07"/>
    <w:rsid w:val="002B00E8"/>
    <w:rsid w:val="002F2F57"/>
    <w:rsid w:val="00301A54"/>
    <w:rsid w:val="00310E42"/>
    <w:rsid w:val="0033684F"/>
    <w:rsid w:val="0035109E"/>
    <w:rsid w:val="003923A2"/>
    <w:rsid w:val="003A77C3"/>
    <w:rsid w:val="003B0798"/>
    <w:rsid w:val="003D6D18"/>
    <w:rsid w:val="003F1554"/>
    <w:rsid w:val="004324DF"/>
    <w:rsid w:val="0044156E"/>
    <w:rsid w:val="004A6497"/>
    <w:rsid w:val="004B4913"/>
    <w:rsid w:val="004C2766"/>
    <w:rsid w:val="004D1786"/>
    <w:rsid w:val="00556E2C"/>
    <w:rsid w:val="005B0021"/>
    <w:rsid w:val="005E514F"/>
    <w:rsid w:val="006D6163"/>
    <w:rsid w:val="00702FC1"/>
    <w:rsid w:val="00721F02"/>
    <w:rsid w:val="0073472D"/>
    <w:rsid w:val="00764D29"/>
    <w:rsid w:val="00777CD8"/>
    <w:rsid w:val="007E18D4"/>
    <w:rsid w:val="00831BF1"/>
    <w:rsid w:val="00844B21"/>
    <w:rsid w:val="008475DE"/>
    <w:rsid w:val="00882A78"/>
    <w:rsid w:val="008C55F0"/>
    <w:rsid w:val="008F00FD"/>
    <w:rsid w:val="00912EE5"/>
    <w:rsid w:val="00923B03"/>
    <w:rsid w:val="009411AB"/>
    <w:rsid w:val="009543FC"/>
    <w:rsid w:val="009828C9"/>
    <w:rsid w:val="009969D1"/>
    <w:rsid w:val="009A1B5D"/>
    <w:rsid w:val="009B4966"/>
    <w:rsid w:val="00A50438"/>
    <w:rsid w:val="00A91347"/>
    <w:rsid w:val="00B255DA"/>
    <w:rsid w:val="00BA69B5"/>
    <w:rsid w:val="00BC795C"/>
    <w:rsid w:val="00BF1417"/>
    <w:rsid w:val="00C45C5D"/>
    <w:rsid w:val="00C5643C"/>
    <w:rsid w:val="00C83EC0"/>
    <w:rsid w:val="00C931A9"/>
    <w:rsid w:val="00CE69DC"/>
    <w:rsid w:val="00D045EE"/>
    <w:rsid w:val="00D46044"/>
    <w:rsid w:val="00D720F4"/>
    <w:rsid w:val="00D76E74"/>
    <w:rsid w:val="00DC0A61"/>
    <w:rsid w:val="00DC4FFF"/>
    <w:rsid w:val="00E102F3"/>
    <w:rsid w:val="00E32BBE"/>
    <w:rsid w:val="00E61451"/>
    <w:rsid w:val="00E80D18"/>
    <w:rsid w:val="00EA2B54"/>
    <w:rsid w:val="00ED7308"/>
    <w:rsid w:val="00EE7B08"/>
    <w:rsid w:val="00F41199"/>
    <w:rsid w:val="00F674B4"/>
    <w:rsid w:val="00FB1578"/>
    <w:rsid w:val="00FC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347"/>
  </w:style>
  <w:style w:type="paragraph" w:styleId="1">
    <w:name w:val="heading 1"/>
    <w:basedOn w:val="a"/>
    <w:next w:val="a"/>
    <w:qFormat/>
    <w:rsid w:val="00A9134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B4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41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67322"/>
    <w:rPr>
      <w:sz w:val="24"/>
    </w:rPr>
  </w:style>
  <w:style w:type="paragraph" w:customStyle="1" w:styleId="ConsTitle">
    <w:name w:val="ConsTitle"/>
    <w:rsid w:val="000F01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Основной текст с отступом 2 Знак"/>
    <w:link w:val="21"/>
    <w:locked/>
    <w:rsid w:val="003D6D18"/>
    <w:rPr>
      <w:lang w:val="ru-RU" w:eastAsia="ru-RU" w:bidi="ar-SA"/>
    </w:rPr>
  </w:style>
  <w:style w:type="paragraph" w:styleId="21">
    <w:name w:val="Body Text Indent 2"/>
    <w:basedOn w:val="a"/>
    <w:link w:val="20"/>
    <w:rsid w:val="003D6D18"/>
    <w:pPr>
      <w:spacing w:after="120" w:line="480" w:lineRule="auto"/>
      <w:ind w:left="283"/>
    </w:pPr>
  </w:style>
  <w:style w:type="paragraph" w:customStyle="1" w:styleId="ConsPlusNormal">
    <w:name w:val="ConsPlusNormal"/>
    <w:rsid w:val="00A5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04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2"/>
    <w:basedOn w:val="a"/>
    <w:link w:val="23"/>
    <w:rsid w:val="006D616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D6163"/>
  </w:style>
  <w:style w:type="paragraph" w:styleId="a5">
    <w:name w:val="header"/>
    <w:basedOn w:val="a"/>
    <w:link w:val="a6"/>
    <w:rsid w:val="00982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28C9"/>
  </w:style>
  <w:style w:type="paragraph" w:styleId="a7">
    <w:name w:val="footer"/>
    <w:basedOn w:val="a"/>
    <w:link w:val="a8"/>
    <w:rsid w:val="00982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2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</dc:creator>
  <cp:lastModifiedBy>подольск</cp:lastModifiedBy>
  <cp:revision>23</cp:revision>
  <cp:lastPrinted>2021-09-10T09:30:00Z</cp:lastPrinted>
  <dcterms:created xsi:type="dcterms:W3CDTF">2018-03-22T11:33:00Z</dcterms:created>
  <dcterms:modified xsi:type="dcterms:W3CDTF">2021-09-10T09:42:00Z</dcterms:modified>
</cp:coreProperties>
</file>