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0" w:rsidRDefault="00DB1070" w:rsidP="00DB107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B1070" w:rsidRDefault="00DB1070" w:rsidP="00DB1070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070" w:rsidRDefault="00DB1070" w:rsidP="00DB1070">
      <w:pPr>
        <w:tabs>
          <w:tab w:val="right" w:pos="900"/>
        </w:tabs>
        <w:rPr>
          <w:b/>
          <w:sz w:val="28"/>
          <w:szCs w:val="28"/>
        </w:rPr>
      </w:pPr>
    </w:p>
    <w:p w:rsidR="00DB1070" w:rsidRDefault="00DB1070" w:rsidP="00DB1070">
      <w:pPr>
        <w:rPr>
          <w:sz w:val="28"/>
          <w:szCs w:val="28"/>
        </w:rPr>
      </w:pPr>
      <w:r>
        <w:rPr>
          <w:sz w:val="28"/>
          <w:szCs w:val="28"/>
        </w:rPr>
        <w:t>01.06.2021                                                                                                     №</w:t>
      </w:r>
      <w:r w:rsidR="00F96A6E">
        <w:rPr>
          <w:sz w:val="28"/>
          <w:szCs w:val="28"/>
        </w:rPr>
        <w:t xml:space="preserve"> 61</w:t>
      </w:r>
      <w:r>
        <w:rPr>
          <w:sz w:val="28"/>
          <w:szCs w:val="28"/>
        </w:rPr>
        <w:t>-п</w:t>
      </w:r>
    </w:p>
    <w:p w:rsidR="00DB1070" w:rsidRDefault="00DB1070" w:rsidP="00DB10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DB1070" w:rsidRDefault="00DB1070" w:rsidP="00DB1070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DB1070" w:rsidRDefault="00DB1070" w:rsidP="00DB1070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DB1070" w:rsidRDefault="00DB1070" w:rsidP="00DB1070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общества с ограниченной ответственностью «Аврора»</w:t>
      </w:r>
      <w:r>
        <w:rPr>
          <w:color w:val="000000"/>
          <w:sz w:val="28"/>
          <w:szCs w:val="28"/>
        </w:rPr>
        <w:t>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A501DA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501DA">
        <w:rPr>
          <w:sz w:val="28"/>
          <w:szCs w:val="28"/>
        </w:rPr>
        <w:t>7</w:t>
      </w:r>
      <w:r>
        <w:rPr>
          <w:sz w:val="28"/>
          <w:szCs w:val="28"/>
        </w:rPr>
        <w:t>.2021 года в 1</w:t>
      </w:r>
      <w:r w:rsidR="00AE164A">
        <w:rPr>
          <w:sz w:val="28"/>
          <w:szCs w:val="28"/>
        </w:rPr>
        <w:t>6</w:t>
      </w:r>
      <w:r>
        <w:rPr>
          <w:sz w:val="28"/>
          <w:szCs w:val="28"/>
        </w:rPr>
        <w:t xml:space="preserve">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2 по вопросу:</w:t>
      </w:r>
    </w:p>
    <w:p w:rsidR="00DB1070" w:rsidRDefault="00DB1070" w:rsidP="00DB1070">
      <w:pPr>
        <w:jc w:val="both"/>
      </w:pPr>
      <w:r>
        <w:rPr>
          <w:color w:val="000000"/>
          <w:sz w:val="28"/>
          <w:szCs w:val="28"/>
        </w:rPr>
        <w:t xml:space="preserve"> -Обсуждение проекта планировки и проекта межев</w:t>
      </w:r>
      <w:r w:rsidR="00A501DA">
        <w:rPr>
          <w:color w:val="000000"/>
          <w:sz w:val="28"/>
          <w:szCs w:val="28"/>
        </w:rPr>
        <w:t>ания «Обустройство скважин № № 76</w:t>
      </w:r>
      <w:r>
        <w:rPr>
          <w:color w:val="000000"/>
          <w:sz w:val="28"/>
          <w:szCs w:val="28"/>
        </w:rPr>
        <w:t xml:space="preserve">, </w:t>
      </w:r>
      <w:r w:rsidR="00A501DA">
        <w:rPr>
          <w:color w:val="000000"/>
          <w:sz w:val="28"/>
          <w:szCs w:val="28"/>
        </w:rPr>
        <w:t>303</w:t>
      </w:r>
      <w:r>
        <w:rPr>
          <w:color w:val="000000"/>
          <w:sz w:val="28"/>
          <w:szCs w:val="28"/>
        </w:rPr>
        <w:t xml:space="preserve">, </w:t>
      </w:r>
      <w:r w:rsidR="00A501DA">
        <w:rPr>
          <w:color w:val="000000"/>
          <w:sz w:val="28"/>
          <w:szCs w:val="28"/>
        </w:rPr>
        <w:t>304 Мохо</w:t>
      </w:r>
      <w:r>
        <w:rPr>
          <w:color w:val="000000"/>
          <w:sz w:val="28"/>
          <w:szCs w:val="28"/>
        </w:rPr>
        <w:t>вого месторождения» в Подольском сельсовете Красногвардейского района Оренбургской области.</w:t>
      </w:r>
    </w:p>
    <w:p w:rsidR="00DB1070" w:rsidRDefault="00DB1070" w:rsidP="00DB1070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с проектом указанным в пункте 1 настоящего постановления можно ознакомиться, а также внести возражения и предложения по ним, со дня обнародования настоящего извещения по </w:t>
      </w:r>
      <w:r w:rsidR="00A501DA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501DA">
        <w:rPr>
          <w:sz w:val="28"/>
          <w:szCs w:val="28"/>
        </w:rPr>
        <w:t>7</w:t>
      </w:r>
      <w:r>
        <w:rPr>
          <w:sz w:val="28"/>
          <w:szCs w:val="28"/>
        </w:rPr>
        <w:t xml:space="preserve">.2021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3-72-07,  </w:t>
      </w:r>
      <w:r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>
          <w:rPr>
            <w:rStyle w:val="a3"/>
            <w:color w:val="990099"/>
            <w:sz w:val="28"/>
            <w:szCs w:val="28"/>
            <w:shd w:val="clear" w:color="auto" w:fill="FFFFFF"/>
          </w:rPr>
          <w:t>http://podolsk56.ru/</w:t>
        </w:r>
      </w:hyperlink>
      <w:r>
        <w:rPr>
          <w:color w:val="000000"/>
          <w:sz w:val="28"/>
          <w:szCs w:val="28"/>
          <w:shd w:val="clear" w:color="auto" w:fill="FFFFFF"/>
        </w:rPr>
        <w:t>."</w:t>
      </w:r>
      <w:r>
        <w:rPr>
          <w:sz w:val="28"/>
          <w:szCs w:val="28"/>
        </w:rPr>
        <w:t>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в </w:t>
      </w:r>
      <w:proofErr w:type="gramStart"/>
      <w:r>
        <w:rPr>
          <w:sz w:val="28"/>
          <w:szCs w:val="28"/>
        </w:rPr>
        <w:t>силу  с</w:t>
      </w:r>
      <w:proofErr w:type="gramEnd"/>
      <w:r>
        <w:rPr>
          <w:sz w:val="28"/>
          <w:szCs w:val="28"/>
        </w:rPr>
        <w:t xml:space="preserve"> момента обнародования и подлежит размещению на официальном сайте Подольского сельсовета в сети «Интернет».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контроль за исполнением настоящего постановления на председателя комиссии </w:t>
      </w:r>
      <w:proofErr w:type="spellStart"/>
      <w:r>
        <w:rPr>
          <w:sz w:val="28"/>
          <w:szCs w:val="28"/>
        </w:rPr>
        <w:t>Гейдебрехт</w:t>
      </w:r>
      <w:proofErr w:type="spellEnd"/>
      <w:r>
        <w:rPr>
          <w:sz w:val="28"/>
          <w:szCs w:val="28"/>
        </w:rPr>
        <w:t xml:space="preserve"> А.С.</w:t>
      </w: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DB1070" w:rsidRDefault="00DB1070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</w:pPr>
    </w:p>
    <w:p w:rsidR="00DB1070" w:rsidRDefault="00DB1070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DB1070" w:rsidRDefault="00DB1070" w:rsidP="00DB1070">
      <w:pPr>
        <w:jc w:val="both"/>
      </w:pPr>
      <w:bookmarkStart w:id="0" w:name="_GoBack"/>
      <w:bookmarkEnd w:id="0"/>
      <w:r>
        <w:t>Разослано: в дело, администрации района, отделу архитектуры, прокурору района</w:t>
      </w:r>
    </w:p>
    <w:p w:rsidR="00DB1070" w:rsidRDefault="00DB1070" w:rsidP="00DB1070"/>
    <w:p w:rsidR="00DB1070" w:rsidRDefault="00DB1070" w:rsidP="00DB1070"/>
    <w:p w:rsidR="00FA6386" w:rsidRDefault="00AE164A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3"/>
    <w:rsid w:val="000B4710"/>
    <w:rsid w:val="004B2646"/>
    <w:rsid w:val="00A501DA"/>
    <w:rsid w:val="00AE164A"/>
    <w:rsid w:val="00B111D3"/>
    <w:rsid w:val="00DB1070"/>
    <w:rsid w:val="00F96A6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ECBA"/>
  <w15:chartTrackingRefBased/>
  <w15:docId w15:val="{CD68690A-34BD-441A-B996-203E51A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0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5</cp:revision>
  <cp:lastPrinted>2021-06-01T11:51:00Z</cp:lastPrinted>
  <dcterms:created xsi:type="dcterms:W3CDTF">2021-06-01T11:14:00Z</dcterms:created>
  <dcterms:modified xsi:type="dcterms:W3CDTF">2021-06-01T11:51:00Z</dcterms:modified>
</cp:coreProperties>
</file>